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54885055"/>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49CEBA30" w14:textId="72EF6F19" w:rsidR="005B7D39" w:rsidRDefault="005B7D39" w:rsidP="00907358">
          <w:r>
            <w:rPr>
              <w:noProof/>
            </w:rPr>
            <mc:AlternateContent>
              <mc:Choice Requires="wps">
                <w:drawing>
                  <wp:anchor distT="0" distB="0" distL="114300" distR="114300" simplePos="0" relativeHeight="251662336" behindDoc="1" locked="0" layoutInCell="1" allowOverlap="1" wp14:anchorId="776FF76F" wp14:editId="1D7443C1">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0F8DF89" w14:textId="7017EF77" w:rsidR="005B7D39" w:rsidRDefault="00933CD5" w:rsidP="00907358">
                                    <w:pPr>
                                      <w:pStyle w:val="Title"/>
                                      <w:jc w:val="center"/>
                                      <w:rPr>
                                        <w:caps/>
                                        <w:color w:val="FFFFFF" w:themeColor="background1"/>
                                        <w:sz w:val="80"/>
                                        <w:szCs w:val="80"/>
                                      </w:rPr>
                                    </w:pPr>
                                    <w:r>
                                      <w:rPr>
                                        <w:caps/>
                                        <w:color w:val="FFFFFF" w:themeColor="background1"/>
                                        <w:sz w:val="80"/>
                                        <w:szCs w:val="80"/>
                                      </w:rPr>
                                      <w:t xml:space="preserve">  Child Safety check alert list</w:t>
                                    </w:r>
                                  </w:p>
                                </w:sdtContent>
                              </w:sdt>
                              <w:p w14:paraId="36A440F2" w14:textId="77777777" w:rsidR="005B7D39" w:rsidRDefault="005B7D39" w:rsidP="00907358">
                                <w:pPr>
                                  <w:spacing w:before="240"/>
                                  <w:ind w:left="720"/>
                                  <w:jc w:val="center"/>
                                  <w:rPr>
                                    <w:color w:val="FFFFFF" w:themeColor="background1"/>
                                  </w:rPr>
                                </w:pPr>
                                <w:r>
                                  <w:rPr>
                                    <w:color w:val="FFFFFF" w:themeColor="background1"/>
                                  </w:rPr>
                                  <w:t>Basic Peace Officer Course</w:t>
                                </w:r>
                              </w:p>
                              <w:p w14:paraId="565C43E7" w14:textId="77777777" w:rsidR="005B7D39" w:rsidRDefault="005B7D39" w:rsidP="00907358">
                                <w:pPr>
                                  <w:spacing w:before="240"/>
                                  <w:ind w:left="720"/>
                                  <w:jc w:val="center"/>
                                  <w:rPr>
                                    <w:color w:val="FFFFFF" w:themeColor="background1"/>
                                  </w:rPr>
                                </w:pPr>
                              </w:p>
                              <w:p w14:paraId="2CA5D367" w14:textId="77777777" w:rsidR="005B7D39" w:rsidRDefault="005B7D39" w:rsidP="00907358">
                                <w:pPr>
                                  <w:spacing w:before="240"/>
                                  <w:ind w:left="720"/>
                                  <w:jc w:val="center"/>
                                  <w:rPr>
                                    <w:color w:val="FFFFFF" w:themeColor="background1"/>
                                  </w:rPr>
                                </w:pPr>
                                <w:r>
                                  <w:rPr>
                                    <w:noProof/>
                                  </w:rPr>
                                  <w:drawing>
                                    <wp:inline distT="0" distB="0" distL="0" distR="0" wp14:anchorId="771D66CD" wp14:editId="3DFDBF0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70ABF221" w14:textId="77777777" w:rsidR="005B7D39" w:rsidRDefault="005B7D39" w:rsidP="00907358">
                                <w:pPr>
                                  <w:spacing w:before="240"/>
                                  <w:ind w:left="720"/>
                                  <w:jc w:val="center"/>
                                  <w:rPr>
                                    <w:color w:val="FFFFFF" w:themeColor="background1"/>
                                  </w:rPr>
                                </w:pPr>
                              </w:p>
                              <w:p w14:paraId="0F74C26B" w14:textId="77777777" w:rsidR="005B7D39" w:rsidRDefault="005B7D39" w:rsidP="00907358">
                                <w:pPr>
                                  <w:spacing w:before="240"/>
                                  <w:ind w:left="720"/>
                                  <w:jc w:val="center"/>
                                  <w:rPr>
                                    <w:color w:val="FFFFFF" w:themeColor="background1"/>
                                  </w:rPr>
                                </w:pPr>
                              </w:p>
                              <w:p w14:paraId="0D53420A" w14:textId="77777777" w:rsidR="005B7D39" w:rsidRDefault="005B7D39" w:rsidP="00907358">
                                <w:pPr>
                                  <w:spacing w:before="240"/>
                                  <w:ind w:left="720"/>
                                  <w:jc w:val="center"/>
                                  <w:rPr>
                                    <w:color w:val="FFFFFF" w:themeColor="background1"/>
                                  </w:rPr>
                                </w:pPr>
                              </w:p>
                              <w:p w14:paraId="4E1931D4" w14:textId="77777777" w:rsidR="005B7D39" w:rsidRDefault="005B7D39" w:rsidP="00907358">
                                <w:pPr>
                                  <w:spacing w:before="240"/>
                                  <w:ind w:left="720"/>
                                  <w:jc w:val="center"/>
                                  <w:rPr>
                                    <w:color w:val="FFFFFF" w:themeColor="background1"/>
                                  </w:rPr>
                                </w:pPr>
                              </w:p>
                              <w:p w14:paraId="379974B2" w14:textId="77777777" w:rsidR="005B7D39" w:rsidRDefault="005B7D39" w:rsidP="00907358">
                                <w:pPr>
                                  <w:spacing w:before="240"/>
                                  <w:ind w:left="720"/>
                                  <w:jc w:val="center"/>
                                  <w:rPr>
                                    <w:color w:val="FFFFFF" w:themeColor="background1"/>
                                  </w:rPr>
                                </w:pPr>
                              </w:p>
                              <w:p w14:paraId="151EB2F9" w14:textId="77777777" w:rsidR="005B7D39" w:rsidRDefault="005B7D39"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6FF76F"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0F8DF89" w14:textId="7017EF77" w:rsidR="005B7D39" w:rsidRDefault="00933CD5" w:rsidP="00907358">
                              <w:pPr>
                                <w:pStyle w:val="Title"/>
                                <w:jc w:val="center"/>
                                <w:rPr>
                                  <w:caps/>
                                  <w:color w:val="FFFFFF" w:themeColor="background1"/>
                                  <w:sz w:val="80"/>
                                  <w:szCs w:val="80"/>
                                </w:rPr>
                              </w:pPr>
                              <w:r>
                                <w:rPr>
                                  <w:caps/>
                                  <w:color w:val="FFFFFF" w:themeColor="background1"/>
                                  <w:sz w:val="80"/>
                                  <w:szCs w:val="80"/>
                                </w:rPr>
                                <w:t xml:space="preserve">  Child Safety check alert list</w:t>
                              </w:r>
                            </w:p>
                          </w:sdtContent>
                        </w:sdt>
                        <w:p w14:paraId="36A440F2" w14:textId="77777777" w:rsidR="005B7D39" w:rsidRDefault="005B7D39" w:rsidP="00907358">
                          <w:pPr>
                            <w:spacing w:before="240"/>
                            <w:ind w:left="720"/>
                            <w:jc w:val="center"/>
                            <w:rPr>
                              <w:color w:val="FFFFFF" w:themeColor="background1"/>
                            </w:rPr>
                          </w:pPr>
                          <w:r>
                            <w:rPr>
                              <w:color w:val="FFFFFF" w:themeColor="background1"/>
                            </w:rPr>
                            <w:t>Basic Peace Officer Course</w:t>
                          </w:r>
                        </w:p>
                        <w:p w14:paraId="565C43E7" w14:textId="77777777" w:rsidR="005B7D39" w:rsidRDefault="005B7D39" w:rsidP="00907358">
                          <w:pPr>
                            <w:spacing w:before="240"/>
                            <w:ind w:left="720"/>
                            <w:jc w:val="center"/>
                            <w:rPr>
                              <w:color w:val="FFFFFF" w:themeColor="background1"/>
                            </w:rPr>
                          </w:pPr>
                        </w:p>
                        <w:p w14:paraId="2CA5D367" w14:textId="77777777" w:rsidR="005B7D39" w:rsidRDefault="005B7D39" w:rsidP="00907358">
                          <w:pPr>
                            <w:spacing w:before="240"/>
                            <w:ind w:left="720"/>
                            <w:jc w:val="center"/>
                            <w:rPr>
                              <w:color w:val="FFFFFF" w:themeColor="background1"/>
                            </w:rPr>
                          </w:pPr>
                          <w:r>
                            <w:rPr>
                              <w:noProof/>
                            </w:rPr>
                            <w:drawing>
                              <wp:inline distT="0" distB="0" distL="0" distR="0" wp14:anchorId="771D66CD" wp14:editId="3DFDBF0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70ABF221" w14:textId="77777777" w:rsidR="005B7D39" w:rsidRDefault="005B7D39" w:rsidP="00907358">
                          <w:pPr>
                            <w:spacing w:before="240"/>
                            <w:ind w:left="720"/>
                            <w:jc w:val="center"/>
                            <w:rPr>
                              <w:color w:val="FFFFFF" w:themeColor="background1"/>
                            </w:rPr>
                          </w:pPr>
                        </w:p>
                        <w:p w14:paraId="0F74C26B" w14:textId="77777777" w:rsidR="005B7D39" w:rsidRDefault="005B7D39" w:rsidP="00907358">
                          <w:pPr>
                            <w:spacing w:before="240"/>
                            <w:ind w:left="720"/>
                            <w:jc w:val="center"/>
                            <w:rPr>
                              <w:color w:val="FFFFFF" w:themeColor="background1"/>
                            </w:rPr>
                          </w:pPr>
                        </w:p>
                        <w:p w14:paraId="0D53420A" w14:textId="77777777" w:rsidR="005B7D39" w:rsidRDefault="005B7D39" w:rsidP="00907358">
                          <w:pPr>
                            <w:spacing w:before="240"/>
                            <w:ind w:left="720"/>
                            <w:jc w:val="center"/>
                            <w:rPr>
                              <w:color w:val="FFFFFF" w:themeColor="background1"/>
                            </w:rPr>
                          </w:pPr>
                        </w:p>
                        <w:p w14:paraId="4E1931D4" w14:textId="77777777" w:rsidR="005B7D39" w:rsidRDefault="005B7D39" w:rsidP="00907358">
                          <w:pPr>
                            <w:spacing w:before="240"/>
                            <w:ind w:left="720"/>
                            <w:jc w:val="center"/>
                            <w:rPr>
                              <w:color w:val="FFFFFF" w:themeColor="background1"/>
                            </w:rPr>
                          </w:pPr>
                        </w:p>
                        <w:p w14:paraId="379974B2" w14:textId="77777777" w:rsidR="005B7D39" w:rsidRDefault="005B7D39" w:rsidP="00907358">
                          <w:pPr>
                            <w:spacing w:before="240"/>
                            <w:ind w:left="720"/>
                            <w:jc w:val="center"/>
                            <w:rPr>
                              <w:color w:val="FFFFFF" w:themeColor="background1"/>
                            </w:rPr>
                          </w:pPr>
                        </w:p>
                        <w:p w14:paraId="151EB2F9" w14:textId="77777777" w:rsidR="005B7D39" w:rsidRDefault="005B7D39"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10580248" wp14:editId="1B5C3C5B">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A9679C9" w14:textId="77777777" w:rsidR="005B7D39" w:rsidRPr="0077008A" w:rsidRDefault="005B7D39"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580248"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A9679C9" w14:textId="77777777" w:rsidR="005B7D39" w:rsidRPr="0077008A" w:rsidRDefault="005B7D39"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3C842B60" wp14:editId="3580E42F">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4D6BB"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1AC99D81" w14:textId="77777777" w:rsidR="005B7D39" w:rsidRDefault="005B7D39" w:rsidP="00907358">
          <w:pPr>
            <w:rPr>
              <w:rFonts w:ascii="Georgia" w:hAnsi="Georgia"/>
            </w:rPr>
          </w:pPr>
        </w:p>
        <w:p w14:paraId="43AC1E14" w14:textId="77777777" w:rsidR="005B7D39" w:rsidRDefault="005B7D39"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3D0AB24B" w14:textId="77777777" w:rsidR="005B7D39" w:rsidRDefault="005B7D39" w:rsidP="00907358">
              <w:pPr>
                <w:pStyle w:val="TOCHeading"/>
              </w:pPr>
              <w:r>
                <w:t>Contents</w:t>
              </w:r>
            </w:p>
            <w:p w14:paraId="5E66B698" w14:textId="77777777" w:rsidR="005B7D39" w:rsidRPr="001524FC" w:rsidRDefault="005B7D39" w:rsidP="00907358"/>
            <w:p w14:paraId="2B5F6162" w14:textId="1DE37C1B" w:rsidR="005B7D39" w:rsidRDefault="005B7D39">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2729" w:history="1">
                <w:r w:rsidRPr="00EA2CAA">
                  <w:rPr>
                    <w:rStyle w:val="Hyperlink"/>
                    <w:noProof/>
                  </w:rPr>
                  <w:t>19.1 Discuss the purpose of the list.</w:t>
                </w:r>
                <w:r>
                  <w:rPr>
                    <w:noProof/>
                    <w:webHidden/>
                  </w:rPr>
                  <w:tab/>
                </w:r>
                <w:r>
                  <w:rPr>
                    <w:noProof/>
                    <w:webHidden/>
                  </w:rPr>
                  <w:fldChar w:fldCharType="begin"/>
                </w:r>
                <w:r>
                  <w:rPr>
                    <w:noProof/>
                    <w:webHidden/>
                  </w:rPr>
                  <w:instrText xml:space="preserve"> PAGEREF _Toc187612729 \h </w:instrText>
                </w:r>
                <w:r>
                  <w:rPr>
                    <w:noProof/>
                    <w:webHidden/>
                  </w:rPr>
                </w:r>
                <w:r>
                  <w:rPr>
                    <w:noProof/>
                    <w:webHidden/>
                  </w:rPr>
                  <w:fldChar w:fldCharType="separate"/>
                </w:r>
                <w:r>
                  <w:rPr>
                    <w:noProof/>
                    <w:webHidden/>
                  </w:rPr>
                  <w:t>4</w:t>
                </w:r>
                <w:r>
                  <w:rPr>
                    <w:noProof/>
                    <w:webHidden/>
                  </w:rPr>
                  <w:fldChar w:fldCharType="end"/>
                </w:r>
              </w:hyperlink>
            </w:p>
            <w:p w14:paraId="0527BAFB" w14:textId="1DC9D652" w:rsidR="005B7D39" w:rsidRDefault="005B7D39">
              <w:pPr>
                <w:pStyle w:val="TOC1"/>
                <w:tabs>
                  <w:tab w:val="right" w:leader="dot" w:pos="9350"/>
                </w:tabs>
                <w:rPr>
                  <w:rFonts w:eastAsiaTheme="minorEastAsia"/>
                  <w:noProof/>
                </w:rPr>
              </w:pPr>
              <w:hyperlink w:anchor="_Toc187612730" w:history="1">
                <w:r w:rsidRPr="00EA2CAA">
                  <w:rPr>
                    <w:rStyle w:val="Hyperlink"/>
                    <w:noProof/>
                  </w:rPr>
                  <w:t>19.2 Provide some differences between a missing person report and CSCAL.</w:t>
                </w:r>
                <w:r>
                  <w:rPr>
                    <w:noProof/>
                    <w:webHidden/>
                  </w:rPr>
                  <w:tab/>
                </w:r>
                <w:r>
                  <w:rPr>
                    <w:noProof/>
                    <w:webHidden/>
                  </w:rPr>
                  <w:fldChar w:fldCharType="begin"/>
                </w:r>
                <w:r>
                  <w:rPr>
                    <w:noProof/>
                    <w:webHidden/>
                  </w:rPr>
                  <w:instrText xml:space="preserve"> PAGEREF _Toc187612730 \h </w:instrText>
                </w:r>
                <w:r>
                  <w:rPr>
                    <w:noProof/>
                    <w:webHidden/>
                  </w:rPr>
                </w:r>
                <w:r>
                  <w:rPr>
                    <w:noProof/>
                    <w:webHidden/>
                  </w:rPr>
                  <w:fldChar w:fldCharType="separate"/>
                </w:r>
                <w:r>
                  <w:rPr>
                    <w:noProof/>
                    <w:webHidden/>
                  </w:rPr>
                  <w:t>4</w:t>
                </w:r>
                <w:r>
                  <w:rPr>
                    <w:noProof/>
                    <w:webHidden/>
                  </w:rPr>
                  <w:fldChar w:fldCharType="end"/>
                </w:r>
              </w:hyperlink>
            </w:p>
            <w:p w14:paraId="603CE282" w14:textId="4DAE94DA" w:rsidR="005B7D39" w:rsidRDefault="005B7D39">
              <w:pPr>
                <w:pStyle w:val="TOC1"/>
                <w:tabs>
                  <w:tab w:val="right" w:leader="dot" w:pos="9350"/>
                </w:tabs>
                <w:rPr>
                  <w:rFonts w:eastAsiaTheme="minorEastAsia"/>
                  <w:noProof/>
                </w:rPr>
              </w:pPr>
              <w:hyperlink w:anchor="_Toc187612731" w:history="1">
                <w:r w:rsidRPr="00EA2CAA">
                  <w:rPr>
                    <w:rStyle w:val="Hyperlink"/>
                    <w:noProof/>
                  </w:rPr>
                  <w:t>19.3 Discuss the update to Family Code §261.301 Investigation of Report.</w:t>
                </w:r>
                <w:r>
                  <w:rPr>
                    <w:noProof/>
                    <w:webHidden/>
                  </w:rPr>
                  <w:tab/>
                </w:r>
                <w:r>
                  <w:rPr>
                    <w:noProof/>
                    <w:webHidden/>
                  </w:rPr>
                  <w:fldChar w:fldCharType="begin"/>
                </w:r>
                <w:r>
                  <w:rPr>
                    <w:noProof/>
                    <w:webHidden/>
                  </w:rPr>
                  <w:instrText xml:space="preserve"> PAGEREF _Toc187612731 \h </w:instrText>
                </w:r>
                <w:r>
                  <w:rPr>
                    <w:noProof/>
                    <w:webHidden/>
                  </w:rPr>
                </w:r>
                <w:r>
                  <w:rPr>
                    <w:noProof/>
                    <w:webHidden/>
                  </w:rPr>
                  <w:fldChar w:fldCharType="separate"/>
                </w:r>
                <w:r>
                  <w:rPr>
                    <w:noProof/>
                    <w:webHidden/>
                  </w:rPr>
                  <w:t>5</w:t>
                </w:r>
                <w:r>
                  <w:rPr>
                    <w:noProof/>
                    <w:webHidden/>
                  </w:rPr>
                  <w:fldChar w:fldCharType="end"/>
                </w:r>
              </w:hyperlink>
            </w:p>
            <w:p w14:paraId="1ACA7F54" w14:textId="442DD6C7" w:rsidR="005B7D39" w:rsidRDefault="005B7D39">
              <w:pPr>
                <w:pStyle w:val="TOC1"/>
                <w:tabs>
                  <w:tab w:val="right" w:leader="dot" w:pos="9350"/>
                </w:tabs>
                <w:rPr>
                  <w:rFonts w:eastAsiaTheme="minorEastAsia"/>
                  <w:noProof/>
                </w:rPr>
              </w:pPr>
              <w:hyperlink w:anchor="_Toc187612732" w:history="1">
                <w:r w:rsidRPr="00EA2CAA">
                  <w:rPr>
                    <w:rStyle w:val="Hyperlink"/>
                    <w:noProof/>
                  </w:rPr>
                  <w:t>19.4 List steps that must be performed upon encountering a person listed on the CSCAL.</w:t>
                </w:r>
                <w:r>
                  <w:rPr>
                    <w:noProof/>
                    <w:webHidden/>
                  </w:rPr>
                  <w:tab/>
                </w:r>
                <w:r>
                  <w:rPr>
                    <w:noProof/>
                    <w:webHidden/>
                  </w:rPr>
                  <w:fldChar w:fldCharType="begin"/>
                </w:r>
                <w:r>
                  <w:rPr>
                    <w:noProof/>
                    <w:webHidden/>
                  </w:rPr>
                  <w:instrText xml:space="preserve"> PAGEREF _Toc187612732 \h </w:instrText>
                </w:r>
                <w:r>
                  <w:rPr>
                    <w:noProof/>
                    <w:webHidden/>
                  </w:rPr>
                </w:r>
                <w:r>
                  <w:rPr>
                    <w:noProof/>
                    <w:webHidden/>
                  </w:rPr>
                  <w:fldChar w:fldCharType="separate"/>
                </w:r>
                <w:r>
                  <w:rPr>
                    <w:noProof/>
                    <w:webHidden/>
                  </w:rPr>
                  <w:t>5</w:t>
                </w:r>
                <w:r>
                  <w:rPr>
                    <w:noProof/>
                    <w:webHidden/>
                  </w:rPr>
                  <w:fldChar w:fldCharType="end"/>
                </w:r>
              </w:hyperlink>
            </w:p>
            <w:p w14:paraId="658374C8" w14:textId="6E18EEBE" w:rsidR="005B7D39" w:rsidRDefault="005B7D39">
              <w:pPr>
                <w:pStyle w:val="TOC1"/>
                <w:tabs>
                  <w:tab w:val="right" w:leader="dot" w:pos="9350"/>
                </w:tabs>
                <w:rPr>
                  <w:rFonts w:eastAsiaTheme="minorEastAsia"/>
                  <w:noProof/>
                </w:rPr>
              </w:pPr>
              <w:hyperlink w:anchor="_Toc187612733" w:history="1">
                <w:r w:rsidRPr="00EA2CAA">
                  <w:rPr>
                    <w:rStyle w:val="Hyperlink"/>
                    <w:noProof/>
                  </w:rPr>
                  <w:t>19.5 Describe the authority law enforcement has to temporarily detain a child and child’s family for the purposes of assessing the well-being of that child</w:t>
                </w:r>
                <w:r>
                  <w:rPr>
                    <w:noProof/>
                    <w:webHidden/>
                  </w:rPr>
                  <w:tab/>
                </w:r>
                <w:r>
                  <w:rPr>
                    <w:noProof/>
                    <w:webHidden/>
                  </w:rPr>
                  <w:fldChar w:fldCharType="begin"/>
                </w:r>
                <w:r>
                  <w:rPr>
                    <w:noProof/>
                    <w:webHidden/>
                  </w:rPr>
                  <w:instrText xml:space="preserve"> PAGEREF _Toc187612733 \h </w:instrText>
                </w:r>
                <w:r>
                  <w:rPr>
                    <w:noProof/>
                    <w:webHidden/>
                  </w:rPr>
                </w:r>
                <w:r>
                  <w:rPr>
                    <w:noProof/>
                    <w:webHidden/>
                  </w:rPr>
                  <w:fldChar w:fldCharType="separate"/>
                </w:r>
                <w:r>
                  <w:rPr>
                    <w:noProof/>
                    <w:webHidden/>
                  </w:rPr>
                  <w:t>5</w:t>
                </w:r>
                <w:r>
                  <w:rPr>
                    <w:noProof/>
                    <w:webHidden/>
                  </w:rPr>
                  <w:fldChar w:fldCharType="end"/>
                </w:r>
              </w:hyperlink>
            </w:p>
            <w:p w14:paraId="7F24107E" w14:textId="0F4AEE18" w:rsidR="005B7D39" w:rsidRDefault="005B7D39">
              <w:pPr>
                <w:pStyle w:val="TOC1"/>
                <w:tabs>
                  <w:tab w:val="right" w:leader="dot" w:pos="9350"/>
                </w:tabs>
                <w:rPr>
                  <w:rFonts w:eastAsiaTheme="minorEastAsia"/>
                  <w:noProof/>
                </w:rPr>
              </w:pPr>
              <w:hyperlink w:anchor="_Toc187612734" w:history="1">
                <w:r w:rsidRPr="00EA2CAA">
                  <w:rPr>
                    <w:rStyle w:val="Hyperlink"/>
                    <w:noProof/>
                  </w:rPr>
                  <w:t>19.6 Describe proper placement and release of a child.</w:t>
                </w:r>
                <w:r>
                  <w:rPr>
                    <w:noProof/>
                    <w:webHidden/>
                  </w:rPr>
                  <w:tab/>
                </w:r>
                <w:r>
                  <w:rPr>
                    <w:noProof/>
                    <w:webHidden/>
                  </w:rPr>
                  <w:fldChar w:fldCharType="begin"/>
                </w:r>
                <w:r>
                  <w:rPr>
                    <w:noProof/>
                    <w:webHidden/>
                  </w:rPr>
                  <w:instrText xml:space="preserve"> PAGEREF _Toc187612734 \h </w:instrText>
                </w:r>
                <w:r>
                  <w:rPr>
                    <w:noProof/>
                    <w:webHidden/>
                  </w:rPr>
                </w:r>
                <w:r>
                  <w:rPr>
                    <w:noProof/>
                    <w:webHidden/>
                  </w:rPr>
                  <w:fldChar w:fldCharType="separate"/>
                </w:r>
                <w:r>
                  <w:rPr>
                    <w:noProof/>
                    <w:webHidden/>
                  </w:rPr>
                  <w:t>6</w:t>
                </w:r>
                <w:r>
                  <w:rPr>
                    <w:noProof/>
                    <w:webHidden/>
                  </w:rPr>
                  <w:fldChar w:fldCharType="end"/>
                </w:r>
              </w:hyperlink>
            </w:p>
            <w:p w14:paraId="2599AAEF" w14:textId="20EEE92A" w:rsidR="005B7D39" w:rsidRDefault="005B7D39">
              <w:pPr>
                <w:pStyle w:val="TOC1"/>
                <w:tabs>
                  <w:tab w:val="right" w:leader="dot" w:pos="9350"/>
                </w:tabs>
                <w:rPr>
                  <w:rFonts w:eastAsiaTheme="minorEastAsia"/>
                  <w:noProof/>
                </w:rPr>
              </w:pPr>
              <w:hyperlink w:anchor="_Toc187612735" w:history="1">
                <w:r w:rsidRPr="00EA2CAA">
                  <w:rPr>
                    <w:rStyle w:val="Hyperlink"/>
                    <w:noProof/>
                  </w:rPr>
                  <w:t>19.7 Information reported to the Department of Family and Protective Services and to the Texas Crime Information Center.</w:t>
                </w:r>
                <w:r>
                  <w:rPr>
                    <w:noProof/>
                    <w:webHidden/>
                  </w:rPr>
                  <w:tab/>
                </w:r>
                <w:r>
                  <w:rPr>
                    <w:noProof/>
                    <w:webHidden/>
                  </w:rPr>
                  <w:fldChar w:fldCharType="begin"/>
                </w:r>
                <w:r>
                  <w:rPr>
                    <w:noProof/>
                    <w:webHidden/>
                  </w:rPr>
                  <w:instrText xml:space="preserve"> PAGEREF _Toc187612735 \h </w:instrText>
                </w:r>
                <w:r>
                  <w:rPr>
                    <w:noProof/>
                    <w:webHidden/>
                  </w:rPr>
                </w:r>
                <w:r>
                  <w:rPr>
                    <w:noProof/>
                    <w:webHidden/>
                  </w:rPr>
                  <w:fldChar w:fldCharType="separate"/>
                </w:r>
                <w:r>
                  <w:rPr>
                    <w:noProof/>
                    <w:webHidden/>
                  </w:rPr>
                  <w:t>7</w:t>
                </w:r>
                <w:r>
                  <w:rPr>
                    <w:noProof/>
                    <w:webHidden/>
                  </w:rPr>
                  <w:fldChar w:fldCharType="end"/>
                </w:r>
              </w:hyperlink>
            </w:p>
            <w:p w14:paraId="73504778" w14:textId="133F61BA" w:rsidR="005B7D39" w:rsidRDefault="005B7D39" w:rsidP="00907358">
              <w:r>
                <w:rPr>
                  <w:b/>
                  <w:bCs/>
                  <w:noProof/>
                </w:rPr>
                <w:fldChar w:fldCharType="end"/>
              </w:r>
            </w:p>
          </w:sdtContent>
        </w:sdt>
        <w:p w14:paraId="69D2ADC5" w14:textId="77777777" w:rsidR="005B7D39" w:rsidRDefault="005B7D39" w:rsidP="00907358">
          <w:pPr>
            <w:pStyle w:val="Heading1"/>
          </w:pPr>
        </w:p>
        <w:p w14:paraId="52613D0D" w14:textId="2B31B028" w:rsidR="005B7D39" w:rsidRDefault="00000000" w:rsidP="00907358">
          <w:pPr>
            <w:rPr>
              <w:rFonts w:asciiTheme="majorHAnsi" w:eastAsiaTheme="majorEastAsia" w:hAnsiTheme="majorHAnsi" w:cstheme="majorBidi"/>
              <w:color w:val="0F4761" w:themeColor="accent1" w:themeShade="BF"/>
              <w:sz w:val="40"/>
              <w:szCs w:val="40"/>
            </w:rPr>
          </w:pPr>
        </w:p>
      </w:sdtContent>
    </w:sdt>
    <w:p w14:paraId="6D4132E7" w14:textId="77777777" w:rsidR="005B7D39" w:rsidRDefault="005B7D39" w:rsidP="002D5FDF">
      <w:pPr>
        <w:rPr>
          <w:b/>
          <w:bCs/>
        </w:rPr>
      </w:pPr>
    </w:p>
    <w:p w14:paraId="44E09F87" w14:textId="77777777" w:rsidR="005B7D39" w:rsidRDefault="005B7D39" w:rsidP="002D5FDF">
      <w:pPr>
        <w:rPr>
          <w:b/>
          <w:bCs/>
        </w:rPr>
      </w:pPr>
    </w:p>
    <w:p w14:paraId="67A06527" w14:textId="77777777" w:rsidR="005B7D39" w:rsidRDefault="005B7D39" w:rsidP="002D5FDF">
      <w:pPr>
        <w:rPr>
          <w:b/>
          <w:bCs/>
        </w:rPr>
      </w:pPr>
    </w:p>
    <w:p w14:paraId="5EF9D964" w14:textId="77777777" w:rsidR="005B7D39" w:rsidRDefault="005B7D39" w:rsidP="002D5FDF">
      <w:pPr>
        <w:rPr>
          <w:b/>
          <w:bCs/>
        </w:rPr>
      </w:pPr>
    </w:p>
    <w:p w14:paraId="052918BA" w14:textId="77777777" w:rsidR="005B7D39" w:rsidRDefault="005B7D39" w:rsidP="002D5FDF">
      <w:pPr>
        <w:rPr>
          <w:b/>
          <w:bCs/>
        </w:rPr>
      </w:pPr>
    </w:p>
    <w:p w14:paraId="4AD35A72" w14:textId="77777777" w:rsidR="005B7D39" w:rsidRDefault="005B7D39" w:rsidP="002D5FDF">
      <w:pPr>
        <w:rPr>
          <w:b/>
          <w:bCs/>
        </w:rPr>
      </w:pPr>
    </w:p>
    <w:p w14:paraId="54E856E4" w14:textId="77777777" w:rsidR="005B7D39" w:rsidRDefault="005B7D39" w:rsidP="002D5FDF">
      <w:pPr>
        <w:rPr>
          <w:b/>
          <w:bCs/>
        </w:rPr>
      </w:pPr>
    </w:p>
    <w:p w14:paraId="5091793E" w14:textId="77777777" w:rsidR="005B7D39" w:rsidRDefault="005B7D39" w:rsidP="002D5FDF">
      <w:pPr>
        <w:rPr>
          <w:b/>
          <w:bCs/>
        </w:rPr>
      </w:pPr>
    </w:p>
    <w:p w14:paraId="64C7F226" w14:textId="77777777" w:rsidR="005B7D39" w:rsidRDefault="005B7D39" w:rsidP="002D5FDF">
      <w:pPr>
        <w:rPr>
          <w:b/>
          <w:bCs/>
        </w:rPr>
      </w:pPr>
    </w:p>
    <w:p w14:paraId="6226C845" w14:textId="439FCEA9" w:rsidR="002D5FDF" w:rsidRPr="007241C1" w:rsidRDefault="002D5FDF" w:rsidP="002D5FDF">
      <w:pPr>
        <w:rPr>
          <w:b/>
          <w:bCs/>
        </w:rPr>
      </w:pPr>
      <w:r w:rsidRPr="007241C1">
        <w:rPr>
          <w:b/>
          <w:bCs/>
        </w:rPr>
        <w:lastRenderedPageBreak/>
        <w:t xml:space="preserve">Worksheet: </w:t>
      </w:r>
      <w:r>
        <w:rPr>
          <w:b/>
          <w:bCs/>
        </w:rPr>
        <w:t>Child Safety Check Alert List</w:t>
      </w:r>
    </w:p>
    <w:p w14:paraId="04DDE0A1" w14:textId="77777777" w:rsidR="002D5FDF" w:rsidRPr="007241C1" w:rsidRDefault="002D5FDF" w:rsidP="002D5FDF">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4EFF20A2" w14:textId="77777777" w:rsidR="002D5FDF" w:rsidRPr="007241C1" w:rsidRDefault="00000000" w:rsidP="002D5FDF">
      <w:r>
        <w:pict w14:anchorId="20543C55">
          <v:rect id="_x0000_i1025" style="width:0;height:1.5pt" o:hralign="center" o:hrstd="t" o:hr="t" fillcolor="#a0a0a0" stroked="f"/>
        </w:pict>
      </w:r>
    </w:p>
    <w:p w14:paraId="2C93BDC5" w14:textId="77777777" w:rsidR="002D5FDF" w:rsidRDefault="002D5FDF" w:rsidP="002D5FDF">
      <w:pPr>
        <w:rPr>
          <w:b/>
          <w:bCs/>
        </w:rPr>
      </w:pPr>
      <w:r w:rsidRPr="00A70B0A">
        <w:rPr>
          <w:b/>
          <w:bCs/>
          <w:noProof/>
        </w:rPr>
        <mc:AlternateContent>
          <mc:Choice Requires="wps">
            <w:drawing>
              <wp:anchor distT="45720" distB="45720" distL="114300" distR="114300" simplePos="0" relativeHeight="251659264" behindDoc="0" locked="0" layoutInCell="1" allowOverlap="1" wp14:anchorId="77477EA3" wp14:editId="0CD21FDD">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7AE1DE07" w14:textId="77777777" w:rsidR="002D5FDF" w:rsidRDefault="002D5FDF" w:rsidP="002D5F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477EA3"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7AE1DE07" w14:textId="77777777" w:rsidR="002D5FDF" w:rsidRDefault="002D5FDF" w:rsidP="002D5FDF"/>
                  </w:txbxContent>
                </v:textbox>
                <w10:wrap type="square" anchorx="margin"/>
              </v:shape>
            </w:pict>
          </mc:Fallback>
        </mc:AlternateContent>
      </w:r>
      <w:r>
        <w:rPr>
          <w:b/>
          <w:bCs/>
        </w:rPr>
        <w:t xml:space="preserve">We’ll be discussing CSCAL.  Reflect on what your role would be when checking the status of a child’s well-being.   </w:t>
      </w:r>
    </w:p>
    <w:p w14:paraId="3AE3FD04" w14:textId="77777777" w:rsidR="002D5FDF" w:rsidRDefault="002D5FDF" w:rsidP="002D5FDF">
      <w:pPr>
        <w:rPr>
          <w:b/>
          <w:bCs/>
        </w:rPr>
      </w:pPr>
    </w:p>
    <w:p w14:paraId="576E631C" w14:textId="77777777" w:rsidR="002D5FDF" w:rsidRDefault="002D5FDF" w:rsidP="002D5FDF">
      <w:pPr>
        <w:rPr>
          <w:b/>
          <w:bCs/>
        </w:rPr>
      </w:pPr>
    </w:p>
    <w:p w14:paraId="40DD0F26" w14:textId="77777777" w:rsidR="002D5FDF" w:rsidRDefault="002D5FDF" w:rsidP="002D5FDF">
      <w:pPr>
        <w:rPr>
          <w:b/>
          <w:bCs/>
        </w:rPr>
      </w:pPr>
    </w:p>
    <w:p w14:paraId="7B9B06CF" w14:textId="77777777" w:rsidR="002D5FDF" w:rsidRDefault="002D5FDF" w:rsidP="002D5FDF">
      <w:pPr>
        <w:rPr>
          <w:b/>
          <w:bCs/>
        </w:rPr>
      </w:pPr>
    </w:p>
    <w:p w14:paraId="05612385" w14:textId="77777777" w:rsidR="002D5FDF" w:rsidRDefault="002D5FDF" w:rsidP="002D5FDF">
      <w:pPr>
        <w:rPr>
          <w:b/>
          <w:bCs/>
        </w:rPr>
      </w:pPr>
    </w:p>
    <w:p w14:paraId="7A9C6394" w14:textId="77777777" w:rsidR="002D5FDF" w:rsidRPr="00B7716E" w:rsidRDefault="002D5FDF" w:rsidP="002D5FDF">
      <w:pPr>
        <w:rPr>
          <w:b/>
          <w:bCs/>
        </w:rPr>
      </w:pPr>
      <w:r w:rsidRPr="00B7716E">
        <w:rPr>
          <w:b/>
          <w:bCs/>
        </w:rPr>
        <w:lastRenderedPageBreak/>
        <w:t>Unit 19: Child Safety Check Alert List (CSCAL)</w:t>
      </w:r>
    </w:p>
    <w:p w14:paraId="5CA522CB" w14:textId="77777777" w:rsidR="002D5FDF" w:rsidRPr="00B7716E" w:rsidRDefault="00000000" w:rsidP="002D5FDF">
      <w:r>
        <w:pict w14:anchorId="5A9B589A">
          <v:rect id="_x0000_i1026" style="width:0;height:1.5pt" o:hralign="center" o:hrstd="t" o:hr="t" fillcolor="#a0a0a0" stroked="f"/>
        </w:pict>
      </w:r>
    </w:p>
    <w:p w14:paraId="4634B3AA" w14:textId="77777777" w:rsidR="002D5FDF" w:rsidRPr="00B7716E" w:rsidRDefault="002D5FDF" w:rsidP="005B7D39">
      <w:pPr>
        <w:pStyle w:val="Heading1"/>
      </w:pPr>
      <w:bookmarkStart w:id="0" w:name="_Toc187612729"/>
      <w:r w:rsidRPr="00B7716E">
        <w:t>19.1 Discuss the purpose of the list.</w:t>
      </w:r>
      <w:bookmarkEnd w:id="0"/>
    </w:p>
    <w:p w14:paraId="6EDD6C81" w14:textId="77777777" w:rsidR="002D5FDF" w:rsidRPr="00B7716E" w:rsidRDefault="002D5FDF" w:rsidP="002D5FDF">
      <w:r w:rsidRPr="00B7716E">
        <w:rPr>
          <w:b/>
          <w:bCs/>
        </w:rPr>
        <w:t xml:space="preserve">What is </w:t>
      </w:r>
      <w:proofErr w:type="gramStart"/>
      <w:r w:rsidRPr="00B7716E">
        <w:rPr>
          <w:b/>
          <w:bCs/>
        </w:rPr>
        <w:t>the CSCAL</w:t>
      </w:r>
      <w:proofErr w:type="gramEnd"/>
      <w:r w:rsidRPr="00B7716E">
        <w:rPr>
          <w:b/>
          <w:bCs/>
        </w:rPr>
        <w:t>?</w:t>
      </w:r>
    </w:p>
    <w:p w14:paraId="3F987258" w14:textId="77777777" w:rsidR="002D5FDF" w:rsidRPr="00B7716E" w:rsidRDefault="002D5FDF" w:rsidP="002D5FDF">
      <w:r w:rsidRPr="00B7716E">
        <w:t xml:space="preserve">• The Child Safety Check Alert List (CSCAL) is a method for </w:t>
      </w:r>
      <w:proofErr w:type="gramStart"/>
      <w:r w:rsidRPr="00B7716E">
        <w:t xml:space="preserve">__________ __________ </w:t>
      </w:r>
      <w:proofErr w:type="gramEnd"/>
      <w:r w:rsidRPr="00B7716E">
        <w:t>__________ to report the names of children and their legal guardians whom they are attempting to locate for the purpose of investigating __________ or providing services.</w:t>
      </w:r>
    </w:p>
    <w:p w14:paraId="56677FF2" w14:textId="77777777" w:rsidR="002D5FDF" w:rsidRPr="00B7716E" w:rsidRDefault="002D5FDF" w:rsidP="002D5FDF">
      <w:r w:rsidRPr="00B7716E">
        <w:t>• This report is submitted to the Texas __________ Information Center by the Child Protective Services (CPS) division of the Texas Department of __________ and Protective Services.</w:t>
      </w:r>
    </w:p>
    <w:p w14:paraId="5BA448EB" w14:textId="77777777" w:rsidR="002D5FDF" w:rsidRPr="00B7716E" w:rsidRDefault="002D5FDF" w:rsidP="002D5FDF">
      <w:r w:rsidRPr="00B7716E">
        <w:rPr>
          <w:b/>
          <w:bCs/>
        </w:rPr>
        <w:t>The purpose of the CSCAL is for CPS to locate a child and the legal guardian(s) to:</w:t>
      </w:r>
      <w:r w:rsidRPr="00B7716E">
        <w:br/>
        <w:t>• __________ a report of child abuse or neglect.</w:t>
      </w:r>
      <w:r w:rsidRPr="00B7716E">
        <w:br/>
        <w:t xml:space="preserve">• Provide protective services to a family receiving </w:t>
      </w:r>
      <w:r w:rsidRPr="00B7716E">
        <w:rPr>
          <w:b/>
          <w:bCs/>
        </w:rPr>
        <w:t>-</w:t>
      </w:r>
      <w:r w:rsidRPr="00B7716E">
        <w:t xml:space="preserve"> safety services.</w:t>
      </w:r>
      <w:r w:rsidRPr="00B7716E">
        <w:br/>
        <w:t>• Provide protective services to the family of a child in the __________ conservatorship of the department.</w:t>
      </w:r>
    </w:p>
    <w:p w14:paraId="488E4FB0" w14:textId="77777777" w:rsidR="002D5FDF" w:rsidRPr="00B7716E" w:rsidRDefault="00000000" w:rsidP="002D5FDF">
      <w:r>
        <w:pict w14:anchorId="14A2EFFA">
          <v:rect id="_x0000_i1027" style="width:0;height:1.5pt" o:hralign="center" o:hrstd="t" o:hr="t" fillcolor="#a0a0a0" stroked="f"/>
        </w:pict>
      </w:r>
    </w:p>
    <w:p w14:paraId="1693F77E" w14:textId="77777777" w:rsidR="002D5FDF" w:rsidRPr="00B7716E" w:rsidRDefault="002D5FDF" w:rsidP="005B7D39">
      <w:pPr>
        <w:pStyle w:val="Heading1"/>
      </w:pPr>
      <w:bookmarkStart w:id="1" w:name="_Toc187612730"/>
      <w:r w:rsidRPr="00B7716E">
        <w:t>19.2 Provide some differences between a missing person report and CSCAL.</w:t>
      </w:r>
      <w:bookmarkEnd w:id="1"/>
    </w:p>
    <w:p w14:paraId="458A6D79" w14:textId="77777777" w:rsidR="002D5FDF" w:rsidRPr="00B7716E" w:rsidRDefault="002D5FDF" w:rsidP="002D5FDF">
      <w:r w:rsidRPr="00B7716E">
        <w:rPr>
          <w:b/>
          <w:bCs/>
        </w:rPr>
        <w:t>CSCAL</w:t>
      </w:r>
      <w:r w:rsidRPr="00B7716E">
        <w:br/>
        <w:t>• The child is with a legal __________.</w:t>
      </w:r>
      <w:r w:rsidRPr="00B7716E">
        <w:br/>
        <w:t>• Is only entered into __________ (Texas only).</w:t>
      </w:r>
      <w:r w:rsidRPr="00B7716E">
        <w:br/>
        <w:t>• Remains in the __________ for twelve months.</w:t>
      </w:r>
    </w:p>
    <w:p w14:paraId="6A96867C" w14:textId="77777777" w:rsidR="002D5FDF" w:rsidRPr="00B7716E" w:rsidRDefault="002D5FDF" w:rsidP="002D5FDF">
      <w:r w:rsidRPr="00B7716E">
        <w:rPr>
          <w:b/>
          <w:bCs/>
        </w:rPr>
        <w:t>Missing Person</w:t>
      </w:r>
      <w:r w:rsidRPr="00B7716E">
        <w:br/>
        <w:t>• The legal guardian does not know the __________ of the child.</w:t>
      </w:r>
      <w:r w:rsidRPr="00B7716E">
        <w:br/>
        <w:t xml:space="preserve">• The legal guardian can be the Department </w:t>
      </w:r>
      <w:proofErr w:type="gramStart"/>
      <w:r w:rsidRPr="00B7716E">
        <w:t>of __</w:t>
      </w:r>
      <w:proofErr w:type="gramEnd"/>
      <w:r w:rsidRPr="00B7716E">
        <w:t>________ and Protective Services, to include __________ of the child.</w:t>
      </w:r>
      <w:r w:rsidRPr="00B7716E">
        <w:br/>
        <w:t>• Is entered into __________.</w:t>
      </w:r>
      <w:r w:rsidRPr="00B7716E">
        <w:br/>
        <w:t>• Remains in the system __________ until located.</w:t>
      </w:r>
    </w:p>
    <w:p w14:paraId="2BB2207C" w14:textId="77777777" w:rsidR="002D5FDF" w:rsidRPr="00B7716E" w:rsidRDefault="00000000" w:rsidP="002D5FDF">
      <w:r>
        <w:pict w14:anchorId="49DD101A">
          <v:rect id="_x0000_i1028" style="width:0;height:1.5pt" o:hralign="center" o:hrstd="t" o:hr="t" fillcolor="#a0a0a0" stroked="f"/>
        </w:pict>
      </w:r>
    </w:p>
    <w:p w14:paraId="6B94FBED" w14:textId="77777777" w:rsidR="002D5FDF" w:rsidRPr="00B7716E" w:rsidRDefault="002D5FDF" w:rsidP="005B7D39">
      <w:pPr>
        <w:pStyle w:val="Heading1"/>
      </w:pPr>
      <w:bookmarkStart w:id="2" w:name="_Toc187612731"/>
      <w:r w:rsidRPr="00B7716E">
        <w:lastRenderedPageBreak/>
        <w:t>19.3 Discuss the update to Family Code §261.301 Investigation of Report.</w:t>
      </w:r>
      <w:bookmarkEnd w:id="2"/>
    </w:p>
    <w:p w14:paraId="4D91ACDB" w14:textId="77777777" w:rsidR="002D5FDF" w:rsidRPr="00B7716E" w:rsidRDefault="002D5FDF" w:rsidP="002D5FDF">
      <w:r w:rsidRPr="00B7716E">
        <w:t xml:space="preserve">• FC 261.301: __________ OF REPORT, provides guidelines for how and when DFPS and law enforcement should investigate jointly a report of __________ </w:t>
      </w:r>
      <w:proofErr w:type="spellStart"/>
      <w:r w:rsidRPr="00B7716E">
        <w:t>of</w:t>
      </w:r>
      <w:proofErr w:type="spellEnd"/>
      <w:r w:rsidRPr="00B7716E">
        <w:t xml:space="preserve"> a child. HB 2053 added a new subsection to explain requirements to investigate and respond </w:t>
      </w:r>
      <w:proofErr w:type="gramStart"/>
      <w:r w:rsidRPr="00B7716E">
        <w:t>to __</w:t>
      </w:r>
      <w:proofErr w:type="gramEnd"/>
      <w:r w:rsidRPr="00B7716E">
        <w:t>________ related allegations.</w:t>
      </w:r>
    </w:p>
    <w:p w14:paraId="68A12DD7" w14:textId="77777777" w:rsidR="002D5FDF" w:rsidRPr="00B7716E" w:rsidRDefault="002D5FDF" w:rsidP="002D5FDF">
      <w:r w:rsidRPr="00B7716E">
        <w:t>• The new section reads as follows:</w:t>
      </w:r>
      <w:r w:rsidRPr="00B7716E">
        <w:br/>
        <w:t>o If at any time during an investigation of a report of child __________ or neglect to which the department has assigned the highest priority, the department is unable to __________ the child who is the subject of the report of abuse or neglect or the child's family, the department shall notify the __________ __________ __________ that the location of the child and the child's family is unknown.</w:t>
      </w:r>
    </w:p>
    <w:p w14:paraId="0A687A9C" w14:textId="77777777" w:rsidR="002D5FDF" w:rsidRPr="00B7716E" w:rsidRDefault="00000000" w:rsidP="002D5FDF">
      <w:r>
        <w:pict w14:anchorId="40BF9DD2">
          <v:rect id="_x0000_i1029" style="width:0;height:1.5pt" o:hralign="center" o:hrstd="t" o:hr="t" fillcolor="#a0a0a0" stroked="f"/>
        </w:pict>
      </w:r>
    </w:p>
    <w:p w14:paraId="65345C8E" w14:textId="77777777" w:rsidR="002D5FDF" w:rsidRPr="00B7716E" w:rsidRDefault="002D5FDF" w:rsidP="002D5FDF">
      <w:pPr>
        <w:rPr>
          <w:b/>
          <w:bCs/>
        </w:rPr>
      </w:pPr>
      <w:r w:rsidRPr="00B7716E">
        <w:rPr>
          <w:b/>
          <w:bCs/>
        </w:rPr>
        <w:t xml:space="preserve">Unit Goal: Encounters with </w:t>
      </w:r>
      <w:proofErr w:type="gramStart"/>
      <w:r w:rsidRPr="00B7716E">
        <w:rPr>
          <w:b/>
          <w:bCs/>
        </w:rPr>
        <w:t>persons</w:t>
      </w:r>
      <w:proofErr w:type="gramEnd"/>
      <w:r w:rsidRPr="00B7716E">
        <w:rPr>
          <w:b/>
          <w:bCs/>
        </w:rPr>
        <w:t xml:space="preserve"> listed on the Child Safety Check Alert List.</w:t>
      </w:r>
    </w:p>
    <w:p w14:paraId="24CFA208" w14:textId="77777777" w:rsidR="002D5FDF" w:rsidRPr="00B7716E" w:rsidRDefault="002D5FDF" w:rsidP="005B7D39">
      <w:pPr>
        <w:pStyle w:val="Heading1"/>
      </w:pPr>
      <w:bookmarkStart w:id="3" w:name="_Toc187612732"/>
      <w:r w:rsidRPr="00B7716E">
        <w:t>19.4 List steps that must be performed upon encountering a person listed on the CSCAL.</w:t>
      </w:r>
      <w:bookmarkEnd w:id="3"/>
    </w:p>
    <w:p w14:paraId="4C87DCB4" w14:textId="77777777" w:rsidR="002D5FDF" w:rsidRPr="00B7716E" w:rsidRDefault="002D5FDF" w:rsidP="002D5FDF">
      <w:r w:rsidRPr="00B7716E">
        <w:t>Code of Criminal Procedure, Article 2.272 (1)(2)(3) LAW ENFORCEMENT RESPONSE TO CHILD SAFETY CHECK ALERT</w:t>
      </w:r>
      <w:r w:rsidRPr="00B7716E">
        <w:br/>
        <w:t>• Immediately __________ the Department of Family and Protective Services on the department’s dedicated law-enforcement telephone number for __________ intake.</w:t>
      </w:r>
      <w:r w:rsidRPr="00B7716E">
        <w:br/>
        <w:t>• Request __________ from the department regarding the circumstances of the case involving the child or other person.</w:t>
      </w:r>
      <w:r w:rsidRPr="00B7716E">
        <w:br/>
        <w:t>• Request information from the child and the other person regarding the child’s __________, well-being, and current __________.</w:t>
      </w:r>
    </w:p>
    <w:p w14:paraId="132AD064" w14:textId="77777777" w:rsidR="002D5FDF" w:rsidRPr="00B7716E" w:rsidRDefault="00000000" w:rsidP="002D5FDF">
      <w:r>
        <w:pict w14:anchorId="12165C1B">
          <v:rect id="_x0000_i1030" style="width:0;height:1.5pt" o:hralign="center" o:hrstd="t" o:hr="t" fillcolor="#a0a0a0" stroked="f"/>
        </w:pict>
      </w:r>
    </w:p>
    <w:p w14:paraId="6C894E7D" w14:textId="77777777" w:rsidR="002D5FDF" w:rsidRPr="00B7716E" w:rsidRDefault="002D5FDF" w:rsidP="002D5FDF">
      <w:pPr>
        <w:rPr>
          <w:b/>
          <w:bCs/>
        </w:rPr>
      </w:pPr>
      <w:bookmarkStart w:id="4" w:name="_Toc187612733"/>
      <w:r w:rsidRPr="005B7D39">
        <w:rPr>
          <w:rStyle w:val="Heading1Char"/>
        </w:rPr>
        <w:t xml:space="preserve">19.5 Describe the authority law enforcement </w:t>
      </w:r>
      <w:proofErr w:type="gramStart"/>
      <w:r w:rsidRPr="005B7D39">
        <w:rPr>
          <w:rStyle w:val="Heading1Char"/>
        </w:rPr>
        <w:t>has to</w:t>
      </w:r>
      <w:proofErr w:type="gramEnd"/>
      <w:r w:rsidRPr="005B7D39">
        <w:rPr>
          <w:rStyle w:val="Heading1Char"/>
        </w:rPr>
        <w:t xml:space="preserve"> temporarily detain a child and child’s family for the purposes of assessing the well-being of that child</w:t>
      </w:r>
      <w:bookmarkEnd w:id="4"/>
      <w:r w:rsidRPr="00B7716E">
        <w:rPr>
          <w:b/>
          <w:bCs/>
        </w:rPr>
        <w:t>.</w:t>
      </w:r>
    </w:p>
    <w:p w14:paraId="6A94FA28" w14:textId="77777777" w:rsidR="002D5FDF" w:rsidRPr="00B7716E" w:rsidRDefault="002D5FDF" w:rsidP="002D5FDF">
      <w:r w:rsidRPr="00B7716E">
        <w:lastRenderedPageBreak/>
        <w:t xml:space="preserve">Officers should exercise </w:t>
      </w:r>
      <w:proofErr w:type="gramStart"/>
      <w:r w:rsidRPr="00B7716E">
        <w:t>being observant of all persons in the vicinity of a law enforcement encounter at all times</w:t>
      </w:r>
      <w:proofErr w:type="gramEnd"/>
      <w:r w:rsidRPr="00B7716E">
        <w:t xml:space="preserve">. This includes remaining alert for children and assessing the immediate </w:t>
      </w:r>
      <w:proofErr w:type="gramStart"/>
      <w:r w:rsidRPr="00B7716E">
        <w:t xml:space="preserve">__________ and </w:t>
      </w:r>
      <w:proofErr w:type="gramEnd"/>
      <w:r w:rsidRPr="00B7716E">
        <w:t>__________ of that child. Article 2.272 LAW ENFORCEMENT RESPONSE TO CHILD SAFETY CHECK ALERT of the Code of Criminal Procedure provides the specific authority an officer has as it relates to the Child Safety Check Alert List.</w:t>
      </w:r>
    </w:p>
    <w:p w14:paraId="704DCE55" w14:textId="77777777" w:rsidR="002D5FDF" w:rsidRPr="00B7716E" w:rsidRDefault="002D5FDF" w:rsidP="002D5FDF">
      <w:r w:rsidRPr="00B7716E">
        <w:t xml:space="preserve">• (b) The peace officer may temporarily __________ the child or other person to ensure the __________ </w:t>
      </w:r>
      <w:proofErr w:type="spellStart"/>
      <w:r w:rsidRPr="00B7716E">
        <w:t>and</w:t>
      </w:r>
      <w:proofErr w:type="spellEnd"/>
      <w:r w:rsidRPr="00B7716E">
        <w:t xml:space="preserve"> __________ of the child.</w:t>
      </w:r>
    </w:p>
    <w:p w14:paraId="73F1921B" w14:textId="77777777" w:rsidR="002D5FDF" w:rsidRPr="00B7716E" w:rsidRDefault="002D5FDF" w:rsidP="002D5FDF">
      <w:r w:rsidRPr="00B7716E">
        <w:t>The conditions of Family Code §262.104 that permit law enforcement to take temporary possession are:</w:t>
      </w:r>
      <w:r w:rsidRPr="00B7716E">
        <w:br/>
        <w:t>• On personal knowledge of facts that would lead a person of ordinary prudence and caution to believe that there is an immediate __________ to the physical __________ or safety of the child.</w:t>
      </w:r>
      <w:r w:rsidRPr="00B7716E">
        <w:br/>
        <w:t>• On information furnished by another that has been corroborated by personal knowledge of facts and all of which taken together would lead a person of ordinary prudence and caution to believe that the child has been the victim of __________ abuse or of __________ under Section 20A.02 or 20A.03, Penal Code.</w:t>
      </w:r>
    </w:p>
    <w:p w14:paraId="157F0023" w14:textId="77777777" w:rsidR="002D5FDF" w:rsidRPr="00B7716E" w:rsidRDefault="00000000" w:rsidP="002D5FDF">
      <w:r>
        <w:pict w14:anchorId="7ED830FA">
          <v:rect id="_x0000_i1031" style="width:0;height:1.5pt" o:hralign="center" o:hrstd="t" o:hr="t" fillcolor="#a0a0a0" stroked="f"/>
        </w:pict>
      </w:r>
    </w:p>
    <w:p w14:paraId="4434E89A" w14:textId="77777777" w:rsidR="002D5FDF" w:rsidRPr="00B7716E" w:rsidRDefault="002D5FDF" w:rsidP="005B7D39">
      <w:pPr>
        <w:pStyle w:val="Heading1"/>
      </w:pPr>
      <w:bookmarkStart w:id="5" w:name="_Toc187612734"/>
      <w:r w:rsidRPr="00B7716E">
        <w:t>19.6 Describe proper placement and release of a child.</w:t>
      </w:r>
      <w:bookmarkEnd w:id="5"/>
    </w:p>
    <w:p w14:paraId="3CCC2407" w14:textId="77777777" w:rsidR="002D5FDF" w:rsidRPr="00B7716E" w:rsidRDefault="002D5FDF" w:rsidP="002D5FDF">
      <w:r w:rsidRPr="00B7716E">
        <w:t xml:space="preserve">If an officer takes temporary possession of a child solely based on the conditions and authority of Family Code 262.104 TAKING POSSESSION OF A CHILD IN EMERGENCY WITHOUT A </w:t>
      </w:r>
      <w:proofErr w:type="gramStart"/>
      <w:r w:rsidRPr="00B7716E">
        <w:t xml:space="preserve">__________ </w:t>
      </w:r>
      <w:proofErr w:type="gramEnd"/>
      <w:r w:rsidRPr="00B7716E">
        <w:t>__________, then that officer must follow the requirements set forth in Texas Family Code 262.105.</w:t>
      </w:r>
    </w:p>
    <w:p w14:paraId="7E8EF057" w14:textId="77777777" w:rsidR="002D5FDF" w:rsidRPr="00B7716E" w:rsidRDefault="002D5FDF" w:rsidP="002D5FDF">
      <w:r w:rsidRPr="00B7716E">
        <w:t>Before a law enforcement officer may release a child to a person authorized by law to take possession of the child other than a governmental entity, the officer shall:</w:t>
      </w:r>
      <w:r w:rsidRPr="00B7716E">
        <w:br/>
        <w:t>• Verify with the __________ __________ __________ Center that the child is not a __________ child.</w:t>
      </w:r>
      <w:r w:rsidRPr="00B7716E">
        <w:br/>
        <w:t>• Search the relevant databases of the National Crime Information Center system, including those pertaining to __________ orders, warrants, sex offender registries, and persons on __________ release.</w:t>
      </w:r>
    </w:p>
    <w:p w14:paraId="4CA7249A" w14:textId="77777777" w:rsidR="002D5FDF" w:rsidRPr="00B7716E" w:rsidRDefault="00000000" w:rsidP="002D5FDF">
      <w:r>
        <w:pict w14:anchorId="46DBD75D">
          <v:rect id="_x0000_i1032" style="width:0;height:1.5pt" o:hralign="center" o:hrstd="t" o:hr="t" fillcolor="#a0a0a0" stroked="f"/>
        </w:pict>
      </w:r>
    </w:p>
    <w:p w14:paraId="43341078" w14:textId="77777777" w:rsidR="002D5FDF" w:rsidRPr="00B7716E" w:rsidRDefault="002D5FDF" w:rsidP="002D5FDF">
      <w:pPr>
        <w:rPr>
          <w:b/>
          <w:bCs/>
        </w:rPr>
      </w:pPr>
      <w:r w:rsidRPr="00B7716E">
        <w:rPr>
          <w:b/>
          <w:bCs/>
        </w:rPr>
        <w:t>Unit Goal: Reporting</w:t>
      </w:r>
    </w:p>
    <w:p w14:paraId="3F68B458" w14:textId="77777777" w:rsidR="002D5FDF" w:rsidRPr="00B7716E" w:rsidRDefault="002D5FDF" w:rsidP="005B7D39">
      <w:pPr>
        <w:pStyle w:val="Heading1"/>
      </w:pPr>
      <w:bookmarkStart w:id="6" w:name="_Toc187612735"/>
      <w:r w:rsidRPr="00B7716E">
        <w:lastRenderedPageBreak/>
        <w:t>19.7 Information reported to the Department of Family and Protective Services and to the Texas Crime Information Center.</w:t>
      </w:r>
      <w:bookmarkEnd w:id="6"/>
    </w:p>
    <w:p w14:paraId="2EDB6B43" w14:textId="77777777" w:rsidR="002D5FDF" w:rsidRPr="00B7716E" w:rsidRDefault="002D5FDF" w:rsidP="002D5FDF">
      <w:r w:rsidRPr="00B7716E">
        <w:t xml:space="preserve">Once a law enforcement officer </w:t>
      </w:r>
      <w:proofErr w:type="gramStart"/>
      <w:r w:rsidRPr="00B7716E">
        <w:t>has encountered</w:t>
      </w:r>
      <w:proofErr w:type="gramEnd"/>
      <w:r w:rsidRPr="00B7716E">
        <w:t xml:space="preserve"> a person listed on the CSCAL and has assessed the safety of a child, if the officer or CPS does not take possession of the child, per CCP §2.272 the law enforcement officer must complete certain __________.</w:t>
      </w:r>
    </w:p>
    <w:p w14:paraId="32AEB445" w14:textId="77777777" w:rsidR="002D5FDF" w:rsidRDefault="002D5FDF" w:rsidP="002D5FDF">
      <w:r w:rsidRPr="00B7716E">
        <w:t>• “If the peace officer does not take temporary possession of the child, the officer shall obtain the child’s current __________ and any other relevant __________ and report that information to the Department of Family and Protective __________.”</w:t>
      </w:r>
      <w:r w:rsidRPr="00B7716E">
        <w:br/>
        <w:t>• “A peace officer who locates a child or other person listed on the Texas Crime Information Center’s child safety check alert list and who reports the child’s or other person’s current __________ and other relevant information to the Department of Family and Protective Services, shall report to the Texas __________ __________ Center that the child or other person has been located and to whom the child was __________, as applicable.”</w:t>
      </w:r>
    </w:p>
    <w:p w14:paraId="7BB006F3" w14:textId="77777777" w:rsidR="005B7D39" w:rsidRDefault="005B7D39" w:rsidP="002D5FDF">
      <w:pPr>
        <w:rPr>
          <w:b/>
          <w:bCs/>
        </w:rPr>
      </w:pPr>
    </w:p>
    <w:p w14:paraId="5DD05416" w14:textId="77777777" w:rsidR="005B7D39" w:rsidRDefault="005B7D39" w:rsidP="002D5FDF">
      <w:pPr>
        <w:rPr>
          <w:b/>
          <w:bCs/>
        </w:rPr>
      </w:pPr>
    </w:p>
    <w:p w14:paraId="7AAAA4B1" w14:textId="77777777" w:rsidR="005B7D39" w:rsidRDefault="005B7D39" w:rsidP="002D5FDF">
      <w:pPr>
        <w:rPr>
          <w:b/>
          <w:bCs/>
        </w:rPr>
      </w:pPr>
    </w:p>
    <w:p w14:paraId="7B2712C9" w14:textId="77777777" w:rsidR="005B7D39" w:rsidRDefault="005B7D39" w:rsidP="002D5FDF">
      <w:pPr>
        <w:rPr>
          <w:b/>
          <w:bCs/>
        </w:rPr>
      </w:pPr>
    </w:p>
    <w:p w14:paraId="5725CEE7" w14:textId="77777777" w:rsidR="005B7D39" w:rsidRDefault="005B7D39" w:rsidP="002D5FDF">
      <w:pPr>
        <w:rPr>
          <w:b/>
          <w:bCs/>
        </w:rPr>
      </w:pPr>
    </w:p>
    <w:p w14:paraId="10CDE685" w14:textId="77777777" w:rsidR="005B7D39" w:rsidRDefault="005B7D39" w:rsidP="002D5FDF">
      <w:pPr>
        <w:rPr>
          <w:b/>
          <w:bCs/>
        </w:rPr>
      </w:pPr>
    </w:p>
    <w:p w14:paraId="1D7A23E0" w14:textId="77777777" w:rsidR="005B7D39" w:rsidRDefault="005B7D39" w:rsidP="002D5FDF">
      <w:pPr>
        <w:rPr>
          <w:b/>
          <w:bCs/>
        </w:rPr>
      </w:pPr>
    </w:p>
    <w:p w14:paraId="4A15263C" w14:textId="77777777" w:rsidR="005B7D39" w:rsidRDefault="005B7D39" w:rsidP="002D5FDF">
      <w:pPr>
        <w:rPr>
          <w:b/>
          <w:bCs/>
        </w:rPr>
      </w:pPr>
    </w:p>
    <w:p w14:paraId="501A81BC" w14:textId="77777777" w:rsidR="005B7D39" w:rsidRDefault="005B7D39" w:rsidP="002D5FDF">
      <w:pPr>
        <w:rPr>
          <w:b/>
          <w:bCs/>
        </w:rPr>
      </w:pPr>
    </w:p>
    <w:p w14:paraId="43D593CD" w14:textId="77777777" w:rsidR="005B7D39" w:rsidRDefault="005B7D39" w:rsidP="002D5FDF">
      <w:pPr>
        <w:rPr>
          <w:b/>
          <w:bCs/>
        </w:rPr>
      </w:pPr>
    </w:p>
    <w:p w14:paraId="108AEFD2" w14:textId="77777777" w:rsidR="005B7D39" w:rsidRDefault="005B7D39" w:rsidP="002D5FDF">
      <w:pPr>
        <w:rPr>
          <w:b/>
          <w:bCs/>
        </w:rPr>
      </w:pPr>
    </w:p>
    <w:p w14:paraId="6BAFD963" w14:textId="77777777" w:rsidR="005B7D39" w:rsidRDefault="005B7D39" w:rsidP="002D5FDF">
      <w:pPr>
        <w:rPr>
          <w:b/>
          <w:bCs/>
        </w:rPr>
      </w:pPr>
    </w:p>
    <w:p w14:paraId="5A54C3BC" w14:textId="77777777" w:rsidR="005B7D39" w:rsidRDefault="005B7D39" w:rsidP="002D5FDF">
      <w:pPr>
        <w:rPr>
          <w:b/>
          <w:bCs/>
        </w:rPr>
      </w:pPr>
    </w:p>
    <w:p w14:paraId="0CB7C105" w14:textId="77777777" w:rsidR="005B7D39" w:rsidRDefault="005B7D39" w:rsidP="002D5FDF">
      <w:pPr>
        <w:rPr>
          <w:b/>
          <w:bCs/>
        </w:rPr>
      </w:pPr>
    </w:p>
    <w:p w14:paraId="7346871E" w14:textId="00E5D8B8" w:rsidR="002D5FDF" w:rsidRPr="00B7716E" w:rsidRDefault="002D5FDF" w:rsidP="002D5FDF">
      <w:r w:rsidRPr="00875ECC">
        <w:rPr>
          <w:b/>
          <w:bCs/>
        </w:rPr>
        <w:lastRenderedPageBreak/>
        <w:t>Time to reflect:</w:t>
      </w:r>
    </w:p>
    <w:p w14:paraId="73BA71BF" w14:textId="77777777" w:rsidR="002D5FDF" w:rsidRPr="00875ECC" w:rsidRDefault="002D5FDF" w:rsidP="002D5FDF">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741D2372" wp14:editId="1CE5B52B">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460FAB2D" w14:textId="77777777" w:rsidR="002D5FDF" w:rsidRDefault="002D5FDF" w:rsidP="002D5F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1D2372"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460FAB2D" w14:textId="77777777" w:rsidR="002D5FDF" w:rsidRDefault="002D5FDF" w:rsidP="002D5FDF"/>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52AAA34C" w14:textId="77777777" w:rsidR="002D5FDF" w:rsidRDefault="002D5FDF" w:rsidP="002D5FDF"/>
    <w:p w14:paraId="66FFF9E2" w14:textId="77777777" w:rsidR="00B7716E" w:rsidRPr="002D5FDF" w:rsidRDefault="00B7716E" w:rsidP="002D5FDF"/>
    <w:sectPr w:rsidR="00B7716E" w:rsidRPr="002D5FDF" w:rsidSect="005B7D39">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907F" w14:textId="77777777" w:rsidR="006A2FD8" w:rsidRDefault="006A2FD8" w:rsidP="00C17811">
      <w:pPr>
        <w:spacing w:after="0" w:line="240" w:lineRule="auto"/>
      </w:pPr>
      <w:r>
        <w:separator/>
      </w:r>
    </w:p>
  </w:endnote>
  <w:endnote w:type="continuationSeparator" w:id="0">
    <w:p w14:paraId="2244FA98" w14:textId="77777777" w:rsidR="006A2FD8" w:rsidRDefault="006A2FD8" w:rsidP="00C17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26737"/>
      <w:docPartObj>
        <w:docPartGallery w:val="Page Numbers (Bottom of Page)"/>
        <w:docPartUnique/>
      </w:docPartObj>
    </w:sdtPr>
    <w:sdtEndPr>
      <w:rPr>
        <w:noProof/>
      </w:rPr>
    </w:sdtEndPr>
    <w:sdtContent>
      <w:p w14:paraId="59ECD93E" w14:textId="64C5FAC1" w:rsidR="00C17811" w:rsidRDefault="00C1781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61E6DB" w14:textId="77777777" w:rsidR="00C17811" w:rsidRDefault="00C17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2FDE" w14:textId="77777777" w:rsidR="006A2FD8" w:rsidRDefault="006A2FD8" w:rsidP="00C17811">
      <w:pPr>
        <w:spacing w:after="0" w:line="240" w:lineRule="auto"/>
      </w:pPr>
      <w:r>
        <w:separator/>
      </w:r>
    </w:p>
  </w:footnote>
  <w:footnote w:type="continuationSeparator" w:id="0">
    <w:p w14:paraId="33A4E0CF" w14:textId="77777777" w:rsidR="006A2FD8" w:rsidRDefault="006A2FD8" w:rsidP="00C17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0FE7"/>
    <w:multiLevelType w:val="multilevel"/>
    <w:tmpl w:val="A3C0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B2092"/>
    <w:multiLevelType w:val="multilevel"/>
    <w:tmpl w:val="6C126C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E4889"/>
    <w:multiLevelType w:val="multilevel"/>
    <w:tmpl w:val="D30E73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B95472"/>
    <w:multiLevelType w:val="multilevel"/>
    <w:tmpl w:val="C11AB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CC7F9B"/>
    <w:multiLevelType w:val="multilevel"/>
    <w:tmpl w:val="448C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B1112D"/>
    <w:multiLevelType w:val="multilevel"/>
    <w:tmpl w:val="1A382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4C3A54"/>
    <w:multiLevelType w:val="multilevel"/>
    <w:tmpl w:val="F2180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320DFB"/>
    <w:multiLevelType w:val="multilevel"/>
    <w:tmpl w:val="01A2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8E0EFE"/>
    <w:multiLevelType w:val="multilevel"/>
    <w:tmpl w:val="D812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67C81"/>
    <w:multiLevelType w:val="multilevel"/>
    <w:tmpl w:val="64CA1004"/>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4999214">
    <w:abstractNumId w:val="13"/>
  </w:num>
  <w:num w:numId="2" w16cid:durableId="608512621">
    <w:abstractNumId w:val="8"/>
  </w:num>
  <w:num w:numId="3" w16cid:durableId="1888102763">
    <w:abstractNumId w:val="7"/>
  </w:num>
  <w:num w:numId="4" w16cid:durableId="225729469">
    <w:abstractNumId w:val="2"/>
  </w:num>
  <w:num w:numId="5" w16cid:durableId="1637220580">
    <w:abstractNumId w:val="5"/>
  </w:num>
  <w:num w:numId="6" w16cid:durableId="1633242216">
    <w:abstractNumId w:val="9"/>
  </w:num>
  <w:num w:numId="7" w16cid:durableId="494761338">
    <w:abstractNumId w:val="11"/>
  </w:num>
  <w:num w:numId="8" w16cid:durableId="1353998915">
    <w:abstractNumId w:val="0"/>
  </w:num>
  <w:num w:numId="9" w16cid:durableId="1543790785">
    <w:abstractNumId w:val="12"/>
  </w:num>
  <w:num w:numId="10" w16cid:durableId="18699328">
    <w:abstractNumId w:val="1"/>
  </w:num>
  <w:num w:numId="11" w16cid:durableId="1470173579">
    <w:abstractNumId w:val="14"/>
  </w:num>
  <w:num w:numId="12" w16cid:durableId="1822306282">
    <w:abstractNumId w:val="3"/>
  </w:num>
  <w:num w:numId="13" w16cid:durableId="304168685">
    <w:abstractNumId w:val="10"/>
  </w:num>
  <w:num w:numId="14" w16cid:durableId="1410496103">
    <w:abstractNumId w:val="6"/>
  </w:num>
  <w:num w:numId="15" w16cid:durableId="1138259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6E"/>
    <w:rsid w:val="002D28FA"/>
    <w:rsid w:val="002D5FDF"/>
    <w:rsid w:val="002E2037"/>
    <w:rsid w:val="002F52F0"/>
    <w:rsid w:val="00575D83"/>
    <w:rsid w:val="0058374C"/>
    <w:rsid w:val="005B7D39"/>
    <w:rsid w:val="006A2FD8"/>
    <w:rsid w:val="006D593A"/>
    <w:rsid w:val="00933CD5"/>
    <w:rsid w:val="009455BE"/>
    <w:rsid w:val="009C7926"/>
    <w:rsid w:val="00B7716E"/>
    <w:rsid w:val="00C17811"/>
    <w:rsid w:val="00F70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DA729"/>
  <w15:chartTrackingRefBased/>
  <w15:docId w15:val="{80F79452-FBB1-4DBD-BB79-0A4116CE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FDF"/>
  </w:style>
  <w:style w:type="paragraph" w:styleId="Heading1">
    <w:name w:val="heading 1"/>
    <w:basedOn w:val="Normal"/>
    <w:next w:val="Normal"/>
    <w:link w:val="Heading1Char"/>
    <w:uiPriority w:val="9"/>
    <w:qFormat/>
    <w:rsid w:val="00B771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1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1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1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1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1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1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1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1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1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1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1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1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1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1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1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1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16E"/>
    <w:rPr>
      <w:rFonts w:eastAsiaTheme="majorEastAsia" w:cstheme="majorBidi"/>
      <w:color w:val="272727" w:themeColor="text1" w:themeTint="D8"/>
    </w:rPr>
  </w:style>
  <w:style w:type="paragraph" w:styleId="Title">
    <w:name w:val="Title"/>
    <w:basedOn w:val="Normal"/>
    <w:next w:val="Normal"/>
    <w:link w:val="TitleChar"/>
    <w:uiPriority w:val="10"/>
    <w:qFormat/>
    <w:rsid w:val="00B77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1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1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1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16E"/>
    <w:pPr>
      <w:spacing w:before="160"/>
      <w:jc w:val="center"/>
    </w:pPr>
    <w:rPr>
      <w:i/>
      <w:iCs/>
      <w:color w:val="404040" w:themeColor="text1" w:themeTint="BF"/>
    </w:rPr>
  </w:style>
  <w:style w:type="character" w:customStyle="1" w:styleId="QuoteChar">
    <w:name w:val="Quote Char"/>
    <w:basedOn w:val="DefaultParagraphFont"/>
    <w:link w:val="Quote"/>
    <w:uiPriority w:val="29"/>
    <w:rsid w:val="00B7716E"/>
    <w:rPr>
      <w:i/>
      <w:iCs/>
      <w:color w:val="404040" w:themeColor="text1" w:themeTint="BF"/>
    </w:rPr>
  </w:style>
  <w:style w:type="paragraph" w:styleId="ListParagraph">
    <w:name w:val="List Paragraph"/>
    <w:basedOn w:val="Normal"/>
    <w:uiPriority w:val="34"/>
    <w:qFormat/>
    <w:rsid w:val="00B7716E"/>
    <w:pPr>
      <w:ind w:left="720"/>
      <w:contextualSpacing/>
    </w:pPr>
  </w:style>
  <w:style w:type="character" w:styleId="IntenseEmphasis">
    <w:name w:val="Intense Emphasis"/>
    <w:basedOn w:val="DefaultParagraphFont"/>
    <w:uiPriority w:val="21"/>
    <w:qFormat/>
    <w:rsid w:val="00B7716E"/>
    <w:rPr>
      <w:i/>
      <w:iCs/>
      <w:color w:val="0F4761" w:themeColor="accent1" w:themeShade="BF"/>
    </w:rPr>
  </w:style>
  <w:style w:type="paragraph" w:styleId="IntenseQuote">
    <w:name w:val="Intense Quote"/>
    <w:basedOn w:val="Normal"/>
    <w:next w:val="Normal"/>
    <w:link w:val="IntenseQuoteChar"/>
    <w:uiPriority w:val="30"/>
    <w:qFormat/>
    <w:rsid w:val="00B771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16E"/>
    <w:rPr>
      <w:i/>
      <w:iCs/>
      <w:color w:val="0F4761" w:themeColor="accent1" w:themeShade="BF"/>
    </w:rPr>
  </w:style>
  <w:style w:type="character" w:styleId="IntenseReference">
    <w:name w:val="Intense Reference"/>
    <w:basedOn w:val="DefaultParagraphFont"/>
    <w:uiPriority w:val="32"/>
    <w:qFormat/>
    <w:rsid w:val="00B7716E"/>
    <w:rPr>
      <w:b/>
      <w:bCs/>
      <w:smallCaps/>
      <w:color w:val="0F4761" w:themeColor="accent1" w:themeShade="BF"/>
      <w:spacing w:val="5"/>
    </w:rPr>
  </w:style>
  <w:style w:type="paragraph" w:styleId="Header">
    <w:name w:val="header"/>
    <w:basedOn w:val="Normal"/>
    <w:link w:val="HeaderChar"/>
    <w:uiPriority w:val="99"/>
    <w:unhideWhenUsed/>
    <w:rsid w:val="00C178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811"/>
  </w:style>
  <w:style w:type="paragraph" w:styleId="Footer">
    <w:name w:val="footer"/>
    <w:basedOn w:val="Normal"/>
    <w:link w:val="FooterChar"/>
    <w:uiPriority w:val="99"/>
    <w:unhideWhenUsed/>
    <w:rsid w:val="00C17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811"/>
  </w:style>
  <w:style w:type="paragraph" w:styleId="TOCHeading">
    <w:name w:val="TOC Heading"/>
    <w:basedOn w:val="Heading1"/>
    <w:next w:val="Normal"/>
    <w:uiPriority w:val="39"/>
    <w:unhideWhenUsed/>
    <w:qFormat/>
    <w:rsid w:val="005B7D3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5B7D39"/>
    <w:pPr>
      <w:spacing w:after="100"/>
    </w:pPr>
  </w:style>
  <w:style w:type="character" w:styleId="Hyperlink">
    <w:name w:val="Hyperlink"/>
    <w:basedOn w:val="DefaultParagraphFont"/>
    <w:uiPriority w:val="99"/>
    <w:unhideWhenUsed/>
    <w:rsid w:val="005B7D3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50489">
      <w:bodyDiv w:val="1"/>
      <w:marLeft w:val="0"/>
      <w:marRight w:val="0"/>
      <w:marTop w:val="0"/>
      <w:marBottom w:val="0"/>
      <w:divBdr>
        <w:top w:val="none" w:sz="0" w:space="0" w:color="auto"/>
        <w:left w:val="none" w:sz="0" w:space="0" w:color="auto"/>
        <w:bottom w:val="none" w:sz="0" w:space="0" w:color="auto"/>
        <w:right w:val="none" w:sz="0" w:space="0" w:color="auto"/>
      </w:divBdr>
    </w:div>
    <w:div w:id="629432809">
      <w:bodyDiv w:val="1"/>
      <w:marLeft w:val="0"/>
      <w:marRight w:val="0"/>
      <w:marTop w:val="0"/>
      <w:marBottom w:val="0"/>
      <w:divBdr>
        <w:top w:val="none" w:sz="0" w:space="0" w:color="auto"/>
        <w:left w:val="none" w:sz="0" w:space="0" w:color="auto"/>
        <w:bottom w:val="none" w:sz="0" w:space="0" w:color="auto"/>
        <w:right w:val="none" w:sz="0" w:space="0" w:color="auto"/>
      </w:divBdr>
    </w:div>
    <w:div w:id="1714649325">
      <w:bodyDiv w:val="1"/>
      <w:marLeft w:val="0"/>
      <w:marRight w:val="0"/>
      <w:marTop w:val="0"/>
      <w:marBottom w:val="0"/>
      <w:divBdr>
        <w:top w:val="none" w:sz="0" w:space="0" w:color="auto"/>
        <w:left w:val="none" w:sz="0" w:space="0" w:color="auto"/>
        <w:bottom w:val="none" w:sz="0" w:space="0" w:color="auto"/>
        <w:right w:val="none" w:sz="0" w:space="0" w:color="auto"/>
      </w:divBdr>
    </w:div>
    <w:div w:id="19307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Safety check alert list</dc:title>
  <dc:subject/>
  <dc:creator>Walt Bauer</dc:creator>
  <cp:keywords/>
  <dc:description/>
  <cp:lastModifiedBy>Walt Bauer</cp:lastModifiedBy>
  <cp:revision>6</cp:revision>
  <dcterms:created xsi:type="dcterms:W3CDTF">2024-09-02T17:12:00Z</dcterms:created>
  <dcterms:modified xsi:type="dcterms:W3CDTF">2025-01-14T04:00:00Z</dcterms:modified>
</cp:coreProperties>
</file>